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0</wp:posOffset>
            </wp:positionV>
            <wp:extent cx="733425" cy="676275"/>
            <wp:effectExtent l="0" t="0" r="9525" b="9525"/>
            <wp:wrapTopAndBottom/>
            <wp:docPr id="308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 xml:space="preserve">REGULAMIN </w:t>
      </w:r>
      <w:r w:rsidR="007826AF">
        <w:rPr>
          <w:rFonts w:ascii="Arial" w:hAnsi="Arial" w:cs="Arial"/>
          <w:b/>
          <w:bCs/>
          <w:color w:val="000000"/>
          <w:sz w:val="24"/>
          <w:szCs w:val="24"/>
        </w:rPr>
        <w:t xml:space="preserve">WOJEWÓDZKIEGO </w:t>
      </w: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>KONKURSU</w:t>
      </w:r>
    </w:p>
    <w:p w:rsidR="001A58E3" w:rsidRPr="007A38F5" w:rsidRDefault="007826AF" w:rsidP="001A58E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A58E3" w:rsidRPr="007A38F5">
        <w:rPr>
          <w:rFonts w:ascii="Arial" w:hAnsi="Arial" w:cs="Arial"/>
          <w:b/>
          <w:bCs/>
          <w:color w:val="000000"/>
          <w:sz w:val="24"/>
          <w:szCs w:val="24"/>
        </w:rPr>
        <w:t>„NAJLEPSZE GOSPODARSTWO AGROTURYSTYCZNE ”</w:t>
      </w:r>
      <w:r w:rsidR="00FC610C">
        <w:rPr>
          <w:rFonts w:ascii="Arial" w:hAnsi="Arial" w:cs="Arial"/>
          <w:b/>
          <w:bCs/>
          <w:color w:val="000000"/>
          <w:sz w:val="24"/>
          <w:szCs w:val="24"/>
        </w:rPr>
        <w:t xml:space="preserve"> – 2023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R.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>I. Organizator konkursu: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A38F5">
        <w:rPr>
          <w:rFonts w:ascii="Arial" w:hAnsi="Arial" w:cs="Arial"/>
          <w:bCs/>
          <w:color w:val="000000"/>
          <w:sz w:val="24"/>
          <w:szCs w:val="24"/>
        </w:rPr>
        <w:t>Małopolski Ośrodek Doradztwa Rolniczego z siedzibą w Karniowicach.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A58E3" w:rsidRPr="007A38F5" w:rsidRDefault="001A58E3" w:rsidP="001A5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>II. Cel Konkursu</w:t>
      </w:r>
      <w:r w:rsidRPr="007A38F5">
        <w:rPr>
          <w:rFonts w:ascii="Arial" w:hAnsi="Arial" w:cs="Arial"/>
          <w:color w:val="000000"/>
          <w:sz w:val="24"/>
          <w:szCs w:val="24"/>
        </w:rPr>
        <w:t>: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58E3" w:rsidRPr="007A38F5" w:rsidRDefault="007826AF" w:rsidP="001A58E3">
      <w:pPr>
        <w:pStyle w:val="NormalnyWeb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Celem konkursu jest wyłonienie</w:t>
      </w:r>
      <w:r w:rsidR="001A58E3" w:rsidRPr="007A38F5">
        <w:rPr>
          <w:rFonts w:ascii="Arial" w:eastAsia="TTE1E94938t00" w:hAnsi="Arial" w:cs="Arial"/>
          <w:color w:val="000000"/>
        </w:rPr>
        <w:t xml:space="preserve"> </w:t>
      </w:r>
      <w:r w:rsidR="001A58E3" w:rsidRPr="007A38F5">
        <w:rPr>
          <w:rFonts w:ascii="Arial" w:hAnsi="Arial" w:cs="Arial"/>
          <w:color w:val="000000"/>
        </w:rPr>
        <w:t>najlepszych gospodarstw agroturystycznych</w:t>
      </w:r>
      <w:r>
        <w:rPr>
          <w:rFonts w:ascii="Arial" w:hAnsi="Arial" w:cs="Arial"/>
          <w:color w:val="000000"/>
        </w:rPr>
        <w:t xml:space="preserve"> świadczących usługi agroturystyczne </w:t>
      </w:r>
      <w:r w:rsidR="001A58E3" w:rsidRPr="007A38F5">
        <w:rPr>
          <w:rFonts w:ascii="Arial" w:hAnsi="Arial" w:cs="Arial"/>
          <w:color w:val="000000"/>
        </w:rPr>
        <w:t>na obszarach wiejskich Województwa Małopolskiego, jako atrak</w:t>
      </w:r>
      <w:r>
        <w:rPr>
          <w:rFonts w:ascii="Arial" w:hAnsi="Arial" w:cs="Arial"/>
          <w:color w:val="000000"/>
        </w:rPr>
        <w:t xml:space="preserve">cyjnego miejsca wypoczynku. </w:t>
      </w:r>
      <w:r>
        <w:rPr>
          <w:rFonts w:ascii="Arial" w:hAnsi="Arial" w:cs="Arial"/>
        </w:rPr>
        <w:t>P</w:t>
      </w:r>
      <w:r w:rsidR="001A58E3" w:rsidRPr="007A38F5">
        <w:rPr>
          <w:rFonts w:ascii="Arial" w:hAnsi="Arial" w:cs="Arial"/>
        </w:rPr>
        <w:t>opularyzacja walorów krajoznawczych, kultur</w:t>
      </w:r>
      <w:r>
        <w:rPr>
          <w:rFonts w:ascii="Arial" w:hAnsi="Arial" w:cs="Arial"/>
        </w:rPr>
        <w:t>owych</w:t>
      </w:r>
      <w:r w:rsidR="001A58E3" w:rsidRPr="007A38F5">
        <w:rPr>
          <w:rFonts w:ascii="Arial" w:hAnsi="Arial" w:cs="Arial"/>
        </w:rPr>
        <w:t xml:space="preserve"> i kulinarnych  regionu.  </w:t>
      </w:r>
    </w:p>
    <w:p w:rsidR="001A58E3" w:rsidRPr="007A38F5" w:rsidRDefault="001A58E3" w:rsidP="001A58E3">
      <w:pPr>
        <w:pStyle w:val="NormalnyWeb"/>
        <w:spacing w:line="360" w:lineRule="auto"/>
        <w:jc w:val="both"/>
        <w:rPr>
          <w:rFonts w:ascii="Arial" w:hAnsi="Arial" w:cs="Arial"/>
          <w:b/>
          <w:bCs/>
          <w:i/>
          <w:iCs/>
          <w:u w:val="single"/>
        </w:rPr>
      </w:pPr>
      <w:r w:rsidRPr="007A38F5">
        <w:rPr>
          <w:rFonts w:ascii="Arial" w:hAnsi="Arial" w:cs="Arial"/>
          <w:b/>
          <w:color w:val="000000"/>
        </w:rPr>
        <w:t>III. Uczestnicy  Konkursu</w:t>
      </w:r>
    </w:p>
    <w:p w:rsidR="001A58E3" w:rsidRPr="007A38F5" w:rsidRDefault="001A58E3" w:rsidP="001A58E3">
      <w:pPr>
        <w:pStyle w:val="NormalnyWeb"/>
        <w:spacing w:line="360" w:lineRule="auto"/>
        <w:jc w:val="both"/>
        <w:rPr>
          <w:rFonts w:ascii="Arial" w:hAnsi="Arial" w:cs="Arial"/>
          <w:bCs/>
          <w:iCs/>
        </w:rPr>
      </w:pPr>
      <w:r w:rsidRPr="007A38F5">
        <w:rPr>
          <w:rFonts w:ascii="Arial" w:hAnsi="Arial" w:cs="Arial"/>
          <w:bCs/>
          <w:iCs/>
        </w:rPr>
        <w:t>1. W konkursie</w:t>
      </w:r>
      <w:r w:rsidR="008D15F6">
        <w:rPr>
          <w:rFonts w:ascii="Arial" w:hAnsi="Arial" w:cs="Arial"/>
          <w:bCs/>
          <w:iCs/>
        </w:rPr>
        <w:t xml:space="preserve"> mogą  brać</w:t>
      </w:r>
      <w:r w:rsidRPr="007A38F5">
        <w:rPr>
          <w:rFonts w:ascii="Arial" w:hAnsi="Arial" w:cs="Arial"/>
          <w:bCs/>
          <w:iCs/>
        </w:rPr>
        <w:t xml:space="preserve"> udział</w:t>
      </w:r>
      <w:r w:rsidR="001215C9">
        <w:rPr>
          <w:rFonts w:ascii="Arial" w:hAnsi="Arial" w:cs="Arial"/>
          <w:bCs/>
          <w:iCs/>
        </w:rPr>
        <w:t xml:space="preserve"> wł</w:t>
      </w:r>
      <w:r w:rsidR="008D15F6">
        <w:rPr>
          <w:rFonts w:ascii="Arial" w:hAnsi="Arial" w:cs="Arial"/>
          <w:bCs/>
          <w:iCs/>
        </w:rPr>
        <w:t xml:space="preserve">aściciele gospodarstw rolnych, prowadzących usługi </w:t>
      </w:r>
      <w:r w:rsidR="001215C9">
        <w:rPr>
          <w:rFonts w:ascii="Arial" w:hAnsi="Arial" w:cs="Arial"/>
          <w:bCs/>
          <w:iCs/>
        </w:rPr>
        <w:t xml:space="preserve">agroturystyczne, w ramach działalności nierolniczej stanowiącej dodatkowe źródło dochodu oraz właściciele obiektów turystyki wiejskiej- obiektów noclegowych, posiadających gospodarstwo rolne na terenach wiejskich. Do udziału mogą zostać zgłoszone podmioty, które </w:t>
      </w:r>
      <w:r w:rsidRPr="007A38F5">
        <w:rPr>
          <w:rFonts w:ascii="Arial" w:hAnsi="Arial" w:cs="Arial"/>
          <w:bCs/>
          <w:iCs/>
        </w:rPr>
        <w:t xml:space="preserve">w ostatnich trzech latach nie zostały nagrodzone </w:t>
      </w:r>
      <w:r w:rsidR="001215C9">
        <w:rPr>
          <w:rFonts w:ascii="Arial" w:hAnsi="Arial" w:cs="Arial"/>
          <w:bCs/>
          <w:iCs/>
        </w:rPr>
        <w:br/>
      </w:r>
      <w:r w:rsidRPr="007A38F5">
        <w:rPr>
          <w:rFonts w:ascii="Arial" w:hAnsi="Arial" w:cs="Arial"/>
          <w:bCs/>
          <w:iCs/>
        </w:rPr>
        <w:t>w konkursie „Najlepsze gospodarstwo agroturystyczne” organizowanym przez MODR.</w:t>
      </w:r>
    </w:p>
    <w:p w:rsidR="001A58E3" w:rsidRPr="007A38F5" w:rsidRDefault="001A58E3" w:rsidP="001A58E3">
      <w:pPr>
        <w:pStyle w:val="NormalnyWeb"/>
        <w:spacing w:line="360" w:lineRule="auto"/>
        <w:jc w:val="both"/>
        <w:rPr>
          <w:rFonts w:ascii="Arial" w:hAnsi="Arial" w:cs="Arial"/>
          <w:bCs/>
          <w:iCs/>
        </w:rPr>
      </w:pPr>
      <w:r w:rsidRPr="007A38F5">
        <w:rPr>
          <w:rFonts w:ascii="Arial" w:hAnsi="Arial" w:cs="Arial"/>
          <w:bCs/>
          <w:iCs/>
        </w:rPr>
        <w:t>2. Zgłoszenia do konkursu dokonują Powiatowe Zespoły Doradztwa Rolniczego MODR poprzez przesłanie karty zgłoszenia wraz z załącznikami</w:t>
      </w:r>
      <w:r w:rsidR="00FF19DE">
        <w:rPr>
          <w:rFonts w:ascii="Arial" w:hAnsi="Arial" w:cs="Arial"/>
          <w:bCs/>
          <w:iCs/>
        </w:rPr>
        <w:t>:</w:t>
      </w:r>
      <w:r w:rsidRPr="007A38F5">
        <w:rPr>
          <w:rFonts w:ascii="Arial" w:hAnsi="Arial" w:cs="Arial"/>
          <w:bCs/>
          <w:iCs/>
        </w:rPr>
        <w:t xml:space="preserve"> (załącznik nr.1</w:t>
      </w:r>
      <w:r w:rsidR="00FF19DE">
        <w:rPr>
          <w:rFonts w:ascii="Arial" w:hAnsi="Arial" w:cs="Arial"/>
          <w:bCs/>
          <w:iCs/>
        </w:rPr>
        <w:t xml:space="preserve"> Karta zgłoszenia, nr. 2 zgoda na publikację zdjęć, nr.3</w:t>
      </w:r>
      <w:r w:rsidR="00BF31CC" w:rsidRPr="00BF31CC">
        <w:rPr>
          <w:rFonts w:ascii="Arial" w:hAnsi="Arial" w:cs="Arial"/>
          <w:sz w:val="18"/>
          <w:szCs w:val="18"/>
        </w:rPr>
        <w:t xml:space="preserve"> </w:t>
      </w:r>
      <w:r w:rsidR="00FF19DE">
        <w:rPr>
          <w:rFonts w:ascii="Arial" w:hAnsi="Arial" w:cs="Arial"/>
        </w:rPr>
        <w:t>z</w:t>
      </w:r>
      <w:r w:rsidR="00BF31CC" w:rsidRPr="00BF31CC">
        <w:rPr>
          <w:rFonts w:ascii="Arial" w:hAnsi="Arial" w:cs="Arial"/>
        </w:rPr>
        <w:t>goda na przetwarzanie danych osobowych RODO</w:t>
      </w:r>
      <w:r w:rsidR="00FF19DE">
        <w:rPr>
          <w:rFonts w:ascii="Arial" w:hAnsi="Arial" w:cs="Arial"/>
          <w:bCs/>
          <w:iCs/>
        </w:rPr>
        <w:t xml:space="preserve"> </w:t>
      </w:r>
      <w:r w:rsidRPr="007A38F5">
        <w:rPr>
          <w:rFonts w:ascii="Arial" w:hAnsi="Arial" w:cs="Arial"/>
          <w:bCs/>
          <w:iCs/>
        </w:rPr>
        <w:t xml:space="preserve">) oraz dokumentację zdjęciową </w:t>
      </w:r>
      <w:r w:rsidR="005701D8">
        <w:rPr>
          <w:rFonts w:ascii="Arial" w:hAnsi="Arial" w:cs="Arial"/>
          <w:b/>
          <w:bCs/>
          <w:iCs/>
        </w:rPr>
        <w:t>do dnia</w:t>
      </w:r>
      <w:r w:rsidR="00FC610C">
        <w:rPr>
          <w:rFonts w:ascii="Arial" w:hAnsi="Arial" w:cs="Arial"/>
          <w:b/>
          <w:bCs/>
          <w:iCs/>
        </w:rPr>
        <w:t xml:space="preserve"> 30 czerwca</w:t>
      </w:r>
      <w:r w:rsidRPr="007A38F5">
        <w:rPr>
          <w:rFonts w:ascii="Arial" w:hAnsi="Arial" w:cs="Arial"/>
          <w:b/>
          <w:bCs/>
          <w:iCs/>
        </w:rPr>
        <w:t xml:space="preserve"> 202</w:t>
      </w:r>
      <w:r w:rsidR="00FC610C">
        <w:rPr>
          <w:rFonts w:ascii="Arial" w:hAnsi="Arial" w:cs="Arial"/>
          <w:b/>
          <w:bCs/>
          <w:iCs/>
        </w:rPr>
        <w:t>3</w:t>
      </w:r>
      <w:r w:rsidR="00BF31CC">
        <w:rPr>
          <w:rFonts w:ascii="Arial" w:hAnsi="Arial" w:cs="Arial"/>
          <w:b/>
          <w:bCs/>
          <w:iCs/>
        </w:rPr>
        <w:t xml:space="preserve"> roku</w:t>
      </w:r>
      <w:r w:rsidR="00BF31CC">
        <w:rPr>
          <w:rFonts w:ascii="Arial" w:hAnsi="Arial" w:cs="Arial"/>
          <w:bCs/>
          <w:iCs/>
        </w:rPr>
        <w:t xml:space="preserve"> </w:t>
      </w:r>
      <w:r w:rsidRPr="007A38F5">
        <w:rPr>
          <w:rFonts w:ascii="Arial" w:hAnsi="Arial" w:cs="Arial"/>
          <w:bCs/>
          <w:iCs/>
        </w:rPr>
        <w:t>na adres: Małopolskiego O</w:t>
      </w:r>
      <w:r w:rsidR="00FC610C">
        <w:rPr>
          <w:rFonts w:ascii="Arial" w:hAnsi="Arial" w:cs="Arial"/>
          <w:bCs/>
          <w:iCs/>
        </w:rPr>
        <w:t>środka Doradztwa Rolniczego z siedzibą</w:t>
      </w:r>
      <w:r w:rsidRPr="007A38F5">
        <w:rPr>
          <w:rFonts w:ascii="Arial" w:hAnsi="Arial" w:cs="Arial"/>
          <w:bCs/>
          <w:iCs/>
        </w:rPr>
        <w:t xml:space="preserve"> w Karniowicach, Dział Roz</w:t>
      </w:r>
      <w:r w:rsidR="00791BE0">
        <w:rPr>
          <w:rFonts w:ascii="Arial" w:hAnsi="Arial" w:cs="Arial"/>
          <w:bCs/>
          <w:iCs/>
        </w:rPr>
        <w:t>woju Obszarów Wiejskich tel. 12 285</w:t>
      </w:r>
      <w:r w:rsidRPr="007A38F5">
        <w:rPr>
          <w:rFonts w:ascii="Arial" w:hAnsi="Arial" w:cs="Arial"/>
          <w:bCs/>
          <w:iCs/>
        </w:rPr>
        <w:t xml:space="preserve">2113 wew. 280 lub 281, email: </w:t>
      </w:r>
      <w:hyperlink r:id="rId5" w:history="1">
        <w:r w:rsidRPr="007A38F5">
          <w:rPr>
            <w:rStyle w:val="Hipercze"/>
            <w:rFonts w:ascii="Arial" w:hAnsi="Arial" w:cs="Arial"/>
            <w:bCs/>
            <w:iCs/>
          </w:rPr>
          <w:t>row@modr.pl</w:t>
        </w:r>
      </w:hyperlink>
    </w:p>
    <w:p w:rsidR="00164B9A" w:rsidRDefault="00164B9A" w:rsidP="001A58E3">
      <w:pPr>
        <w:jc w:val="both"/>
        <w:rPr>
          <w:rFonts w:ascii="Arial" w:hAnsi="Arial" w:cs="Arial"/>
          <w:b/>
          <w:sz w:val="24"/>
          <w:szCs w:val="24"/>
        </w:rPr>
      </w:pPr>
    </w:p>
    <w:p w:rsidR="00164B9A" w:rsidRDefault="00164B9A" w:rsidP="001A58E3">
      <w:pPr>
        <w:jc w:val="both"/>
        <w:rPr>
          <w:rFonts w:ascii="Arial" w:hAnsi="Arial" w:cs="Arial"/>
          <w:b/>
          <w:sz w:val="24"/>
          <w:szCs w:val="24"/>
        </w:rPr>
      </w:pPr>
    </w:p>
    <w:p w:rsidR="00164B9A" w:rsidRDefault="00164B9A" w:rsidP="001A58E3">
      <w:pPr>
        <w:jc w:val="both"/>
        <w:rPr>
          <w:rFonts w:ascii="Arial" w:hAnsi="Arial" w:cs="Arial"/>
          <w:b/>
          <w:sz w:val="24"/>
          <w:szCs w:val="24"/>
        </w:rPr>
      </w:pPr>
    </w:p>
    <w:p w:rsidR="001A58E3" w:rsidRPr="007A38F5" w:rsidRDefault="001A58E3" w:rsidP="001A58E3">
      <w:pPr>
        <w:jc w:val="both"/>
        <w:rPr>
          <w:rFonts w:ascii="Arial" w:hAnsi="Arial" w:cs="Arial"/>
          <w:b/>
          <w:sz w:val="24"/>
          <w:szCs w:val="24"/>
        </w:rPr>
      </w:pPr>
      <w:r w:rsidRPr="007A38F5">
        <w:rPr>
          <w:rFonts w:ascii="Arial" w:hAnsi="Arial" w:cs="Arial"/>
          <w:b/>
          <w:sz w:val="24"/>
          <w:szCs w:val="24"/>
        </w:rPr>
        <w:t>IV. Komisja konkursowa:</w:t>
      </w:r>
    </w:p>
    <w:p w:rsidR="001A58E3" w:rsidRPr="00164B9A" w:rsidRDefault="001A58E3" w:rsidP="00164B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38F5">
        <w:rPr>
          <w:rFonts w:ascii="Arial" w:hAnsi="Arial" w:cs="Arial"/>
          <w:sz w:val="24"/>
          <w:szCs w:val="24"/>
        </w:rPr>
        <w:t xml:space="preserve">Komisja konkursowa powołana przez Dyrektora MODR </w:t>
      </w:r>
      <w:r w:rsidR="003822E1">
        <w:rPr>
          <w:rFonts w:ascii="Arial" w:hAnsi="Arial" w:cs="Arial"/>
          <w:sz w:val="24"/>
          <w:szCs w:val="24"/>
        </w:rPr>
        <w:t xml:space="preserve"> dokona wizytacji zgłoszonych o</w:t>
      </w:r>
      <w:r w:rsidR="00FC610C">
        <w:rPr>
          <w:rFonts w:ascii="Arial" w:hAnsi="Arial" w:cs="Arial"/>
          <w:sz w:val="24"/>
          <w:szCs w:val="24"/>
        </w:rPr>
        <w:t>biektów w terminie od 15.07.2023 r. do 30.07.2023</w:t>
      </w:r>
      <w:r w:rsidR="003822E1">
        <w:rPr>
          <w:rFonts w:ascii="Arial" w:hAnsi="Arial" w:cs="Arial"/>
          <w:sz w:val="24"/>
          <w:szCs w:val="24"/>
        </w:rPr>
        <w:t xml:space="preserve"> r. Właściciel obiektu zostanie wcześniej poinformowany o wizytacji.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A38F5">
        <w:rPr>
          <w:rFonts w:ascii="Arial" w:hAnsi="Arial" w:cs="Arial"/>
          <w:b/>
          <w:color w:val="000000"/>
          <w:sz w:val="24"/>
          <w:szCs w:val="24"/>
        </w:rPr>
        <w:t xml:space="preserve">V. </w:t>
      </w:r>
      <w:r w:rsidRPr="007A38F5">
        <w:rPr>
          <w:rFonts w:ascii="Arial" w:hAnsi="Arial" w:cs="Arial"/>
          <w:b/>
          <w:sz w:val="24"/>
          <w:szCs w:val="24"/>
        </w:rPr>
        <w:t xml:space="preserve">Kryteria oceny </w:t>
      </w:r>
      <w:r w:rsidR="003822E1">
        <w:rPr>
          <w:rFonts w:ascii="Arial" w:hAnsi="Arial" w:cs="Arial"/>
          <w:b/>
          <w:sz w:val="24"/>
          <w:szCs w:val="24"/>
        </w:rPr>
        <w:t xml:space="preserve"> Komisja</w:t>
      </w:r>
      <w:r w:rsidRPr="007A38F5">
        <w:rPr>
          <w:rFonts w:ascii="Arial" w:hAnsi="Arial" w:cs="Arial"/>
          <w:b/>
          <w:sz w:val="24"/>
          <w:szCs w:val="24"/>
        </w:rPr>
        <w:t xml:space="preserve"> </w:t>
      </w:r>
      <w:r w:rsidRPr="007A38F5">
        <w:rPr>
          <w:rFonts w:ascii="Arial" w:hAnsi="Arial" w:cs="Arial"/>
          <w:sz w:val="24"/>
          <w:szCs w:val="24"/>
        </w:rPr>
        <w:t>(za każde z kryteriów można otrzymać od 0 do 5 punktów):</w:t>
      </w:r>
    </w:p>
    <w:p w:rsidR="001A58E3" w:rsidRPr="007A38F5" w:rsidRDefault="001A58E3" w:rsidP="001A58E3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 xml:space="preserve">1. Standard </w:t>
      </w:r>
      <w:r w:rsidRPr="007A38F5">
        <w:rPr>
          <w:rFonts w:ascii="Arial" w:eastAsia="TTE1E948B8t00" w:hAnsi="Arial" w:cs="Arial"/>
          <w:b/>
          <w:color w:val="000000"/>
          <w:sz w:val="24"/>
          <w:szCs w:val="24"/>
        </w:rPr>
        <w:t>ś</w:t>
      </w: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 xml:space="preserve">wiadczonych usług: </w:t>
      </w:r>
    </w:p>
    <w:p w:rsidR="001A58E3" w:rsidRPr="007A38F5" w:rsidRDefault="005F5BF9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 jakość bazy noclegowej, estetyka pokoi gościnnych</w:t>
      </w:r>
      <w:r w:rsidR="001A58E3" w:rsidRPr="007A38F5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dost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ę</w:t>
      </w:r>
      <w:r w:rsidRPr="007A38F5">
        <w:rPr>
          <w:rFonts w:ascii="Arial" w:hAnsi="Arial" w:cs="Arial"/>
          <w:color w:val="000000"/>
          <w:sz w:val="24"/>
          <w:szCs w:val="24"/>
        </w:rPr>
        <w:t>pno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 xml:space="preserve">ść </w:t>
      </w:r>
      <w:r w:rsidRPr="007A38F5">
        <w:rPr>
          <w:rFonts w:ascii="Arial" w:hAnsi="Arial" w:cs="Arial"/>
          <w:color w:val="000000"/>
          <w:sz w:val="24"/>
          <w:szCs w:val="24"/>
        </w:rPr>
        <w:t>do w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ę</w:t>
      </w:r>
      <w:r w:rsidRPr="007A38F5">
        <w:rPr>
          <w:rFonts w:ascii="Arial" w:hAnsi="Arial" w:cs="Arial"/>
          <w:color w:val="000000"/>
          <w:sz w:val="24"/>
          <w:szCs w:val="24"/>
        </w:rPr>
        <w:t xml:space="preserve">zła sanitarnego; 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mo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ż</w:t>
      </w:r>
      <w:r w:rsidRPr="007A38F5">
        <w:rPr>
          <w:rFonts w:ascii="Arial" w:hAnsi="Arial" w:cs="Arial"/>
          <w:color w:val="000000"/>
          <w:sz w:val="24"/>
          <w:szCs w:val="24"/>
        </w:rPr>
        <w:t>liwo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 xml:space="preserve">ść </w:t>
      </w:r>
      <w:r w:rsidRPr="007A38F5">
        <w:rPr>
          <w:rFonts w:ascii="Arial" w:hAnsi="Arial" w:cs="Arial"/>
          <w:color w:val="000000"/>
          <w:sz w:val="24"/>
          <w:szCs w:val="24"/>
        </w:rPr>
        <w:t>korzystania z dodatkowych pomieszcze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 xml:space="preserve">ń </w:t>
      </w:r>
      <w:r w:rsidRPr="007A38F5">
        <w:rPr>
          <w:rFonts w:ascii="Arial" w:hAnsi="Arial" w:cs="Arial"/>
          <w:color w:val="000000"/>
          <w:sz w:val="24"/>
          <w:szCs w:val="24"/>
        </w:rPr>
        <w:t>(aneks kuchenny, salon, dodatkowa infrastruktura turystyczna itp.).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1E94938t00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 xml:space="preserve">- higiena 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ż</w:t>
      </w:r>
      <w:r w:rsidRPr="007A38F5">
        <w:rPr>
          <w:rFonts w:ascii="Arial" w:hAnsi="Arial" w:cs="Arial"/>
          <w:color w:val="000000"/>
          <w:sz w:val="24"/>
          <w:szCs w:val="24"/>
        </w:rPr>
        <w:t>ywienia oraz pomieszcze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 xml:space="preserve">ń (czystość i stan ścian, podłóg, sufitów, urządzeń sanitarnych, mebli, pościeli) ; 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1E94938t00" w:hAnsi="Arial" w:cs="Arial"/>
          <w:color w:val="000000"/>
          <w:sz w:val="24"/>
          <w:szCs w:val="24"/>
        </w:rPr>
      </w:pPr>
      <w:r w:rsidRPr="007A38F5">
        <w:rPr>
          <w:rFonts w:ascii="Arial" w:eastAsia="TTE1E94938t00" w:hAnsi="Arial" w:cs="Arial"/>
          <w:color w:val="000000"/>
          <w:sz w:val="24"/>
          <w:szCs w:val="24"/>
        </w:rPr>
        <w:t>- wyposażenie dodatkowe (np. dla dzieci- łóżeczka, wanienki, foteliki),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1E94938t00" w:hAnsi="Arial" w:cs="Arial"/>
          <w:color w:val="000000"/>
          <w:sz w:val="24"/>
          <w:szCs w:val="24"/>
        </w:rPr>
      </w:pPr>
      <w:r w:rsidRPr="007A38F5">
        <w:rPr>
          <w:rFonts w:ascii="Arial" w:eastAsia="TTE1E94938t00" w:hAnsi="Arial" w:cs="Arial"/>
          <w:color w:val="000000"/>
          <w:sz w:val="24"/>
          <w:szCs w:val="24"/>
        </w:rPr>
        <w:t>- droga i oznakowanie dojazdu do obiektu, oznakowanie budynku (jakość drogi, drogowskazy, tablice informacyjne, tablica na budynku, bramie, łatwość znalezienia obiektu);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eastAsia="TTE1E94938t00" w:hAnsi="Arial" w:cs="Arial"/>
          <w:color w:val="000000"/>
          <w:sz w:val="24"/>
          <w:szCs w:val="24"/>
        </w:rPr>
        <w:t>- możliwość parkowania samochodów, rowerów, innych pojazdów (ilość miejsc, rodzaj nawierzchni).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 xml:space="preserve">2. Organizacja i sposób funkcjonowania gospodarstwa agroturystycznego: 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wra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ż</w:t>
      </w:r>
      <w:r w:rsidRPr="007A38F5">
        <w:rPr>
          <w:rFonts w:ascii="Arial" w:hAnsi="Arial" w:cs="Arial"/>
          <w:color w:val="000000"/>
          <w:sz w:val="24"/>
          <w:szCs w:val="24"/>
        </w:rPr>
        <w:t xml:space="preserve">enie ogólne; 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zagwarantowanie przez gospodarzy bezpiecze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ń</w:t>
      </w:r>
      <w:r w:rsidRPr="007A38F5">
        <w:rPr>
          <w:rFonts w:ascii="Arial" w:hAnsi="Arial" w:cs="Arial"/>
          <w:color w:val="000000"/>
          <w:sz w:val="24"/>
          <w:szCs w:val="24"/>
        </w:rPr>
        <w:t>stwo i komfortu wypoc</w:t>
      </w:r>
      <w:r w:rsidR="005F5BF9">
        <w:rPr>
          <w:rFonts w:ascii="Arial" w:hAnsi="Arial" w:cs="Arial"/>
          <w:color w:val="000000"/>
          <w:sz w:val="24"/>
          <w:szCs w:val="24"/>
        </w:rPr>
        <w:t xml:space="preserve">zynku (zasady BHP </w:t>
      </w:r>
      <w:r w:rsidRPr="007A38F5">
        <w:rPr>
          <w:rFonts w:ascii="Arial" w:hAnsi="Arial" w:cs="Arial"/>
          <w:color w:val="000000"/>
          <w:sz w:val="24"/>
          <w:szCs w:val="24"/>
        </w:rPr>
        <w:t xml:space="preserve"> w gospodarstwie);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znajomo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 xml:space="preserve">ść </w:t>
      </w:r>
      <w:r w:rsidRPr="007A38F5">
        <w:rPr>
          <w:rFonts w:ascii="Arial" w:hAnsi="Arial" w:cs="Arial"/>
          <w:color w:val="000000"/>
          <w:sz w:val="24"/>
          <w:szCs w:val="24"/>
        </w:rPr>
        <w:t>j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ę</w:t>
      </w:r>
      <w:r w:rsidRPr="007A38F5">
        <w:rPr>
          <w:rFonts w:ascii="Arial" w:hAnsi="Arial" w:cs="Arial"/>
          <w:color w:val="000000"/>
          <w:sz w:val="24"/>
          <w:szCs w:val="24"/>
        </w:rPr>
        <w:t>zyków obcych przez gospodarzy;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funkcjonalno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 xml:space="preserve">ść </w:t>
      </w:r>
      <w:r w:rsidRPr="007A38F5">
        <w:rPr>
          <w:rFonts w:ascii="Arial" w:hAnsi="Arial" w:cs="Arial"/>
          <w:color w:val="000000"/>
          <w:sz w:val="24"/>
          <w:szCs w:val="24"/>
        </w:rPr>
        <w:t>cz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ęś</w:t>
      </w:r>
      <w:r w:rsidRPr="007A38F5">
        <w:rPr>
          <w:rFonts w:ascii="Arial" w:hAnsi="Arial" w:cs="Arial"/>
          <w:color w:val="000000"/>
          <w:sz w:val="24"/>
          <w:szCs w:val="24"/>
        </w:rPr>
        <w:t>ci mieszkalno-wypoczynkowej i oddzielenie jej od pomieszcze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 xml:space="preserve">ń </w:t>
      </w:r>
      <w:r w:rsidRPr="007A38F5">
        <w:rPr>
          <w:rFonts w:ascii="Arial" w:hAnsi="Arial" w:cs="Arial"/>
          <w:color w:val="000000"/>
          <w:sz w:val="24"/>
          <w:szCs w:val="24"/>
        </w:rPr>
        <w:t>gospodarczo-u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ż</w:t>
      </w:r>
      <w:r w:rsidRPr="007A38F5">
        <w:rPr>
          <w:rFonts w:ascii="Arial" w:hAnsi="Arial" w:cs="Arial"/>
          <w:color w:val="000000"/>
          <w:sz w:val="24"/>
          <w:szCs w:val="24"/>
        </w:rPr>
        <w:t>ytkowych.</w:t>
      </w:r>
    </w:p>
    <w:p w:rsidR="001A58E3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sposób organizacji cz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ęś</w:t>
      </w:r>
      <w:r w:rsidRPr="007A38F5">
        <w:rPr>
          <w:rFonts w:ascii="Arial" w:hAnsi="Arial" w:cs="Arial"/>
          <w:color w:val="000000"/>
          <w:sz w:val="24"/>
          <w:szCs w:val="24"/>
        </w:rPr>
        <w:t>ci wypoczynkowej (miejsca dla gości, wiata, miejsce na grill                              czy ognisko).</w:t>
      </w:r>
    </w:p>
    <w:p w:rsidR="00164B9A" w:rsidRDefault="00164B9A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64B9A" w:rsidRDefault="00164B9A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64B9A" w:rsidRPr="007A38F5" w:rsidRDefault="00164B9A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58E3" w:rsidRPr="007A38F5" w:rsidRDefault="001A58E3" w:rsidP="001A5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>3.</w:t>
      </w:r>
      <w:r w:rsidR="00BF31C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>Prowadzenie gospodarstwa agroturystycznego z uwzgl</w:t>
      </w:r>
      <w:r w:rsidRPr="007A38F5">
        <w:rPr>
          <w:rFonts w:ascii="Arial" w:eastAsia="TTE1E948B8t00" w:hAnsi="Arial" w:cs="Arial"/>
          <w:b/>
          <w:color w:val="000000"/>
          <w:sz w:val="24"/>
          <w:szCs w:val="24"/>
        </w:rPr>
        <w:t>ę</w:t>
      </w: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 xml:space="preserve">dnieniem zasad proekologicznych: 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bCs/>
          <w:color w:val="000000" w:themeColor="text1"/>
          <w:sz w:val="24"/>
          <w:szCs w:val="24"/>
        </w:rPr>
        <w:t>- przestrzeganie zasad służących ochronie środowiska (</w:t>
      </w:r>
      <w:r w:rsidRPr="007A38F5">
        <w:rPr>
          <w:rFonts w:ascii="Arial" w:hAnsi="Arial" w:cs="Arial"/>
          <w:color w:val="000000"/>
          <w:sz w:val="24"/>
          <w:szCs w:val="24"/>
        </w:rPr>
        <w:t>wyposa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ż</w:t>
      </w:r>
      <w:r w:rsidRPr="007A38F5">
        <w:rPr>
          <w:rFonts w:ascii="Arial" w:hAnsi="Arial" w:cs="Arial"/>
          <w:color w:val="000000"/>
          <w:sz w:val="24"/>
          <w:szCs w:val="24"/>
        </w:rPr>
        <w:t>enie gospodarstwa</w:t>
      </w:r>
      <w:r w:rsidR="00201DD0">
        <w:rPr>
          <w:rFonts w:ascii="Arial" w:hAnsi="Arial" w:cs="Arial"/>
          <w:color w:val="000000"/>
          <w:sz w:val="24"/>
          <w:szCs w:val="24"/>
        </w:rPr>
        <w:t xml:space="preserve">                      w szambo, </w:t>
      </w:r>
      <w:r w:rsidRPr="007A38F5">
        <w:rPr>
          <w:rFonts w:ascii="Arial" w:hAnsi="Arial" w:cs="Arial"/>
          <w:color w:val="000000"/>
          <w:sz w:val="24"/>
          <w:szCs w:val="24"/>
        </w:rPr>
        <w:t>oczyszczalni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 xml:space="preserve">ę </w:t>
      </w:r>
      <w:r w:rsidRPr="007A38F5">
        <w:rPr>
          <w:rFonts w:ascii="Arial" w:hAnsi="Arial" w:cs="Arial"/>
          <w:color w:val="000000"/>
          <w:sz w:val="24"/>
          <w:szCs w:val="24"/>
        </w:rPr>
        <w:t>przydomow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ą</w:t>
      </w:r>
      <w:r w:rsidRPr="007A38F5">
        <w:rPr>
          <w:rFonts w:ascii="Arial" w:hAnsi="Arial" w:cs="Arial"/>
          <w:color w:val="000000"/>
          <w:sz w:val="24"/>
          <w:szCs w:val="24"/>
        </w:rPr>
        <w:t>,</w:t>
      </w:r>
      <w:r w:rsidR="00201DD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7A38F5">
        <w:rPr>
          <w:rFonts w:ascii="Arial" w:hAnsi="Arial" w:cs="Arial"/>
          <w:color w:val="000000"/>
          <w:sz w:val="24"/>
          <w:szCs w:val="24"/>
        </w:rPr>
        <w:t xml:space="preserve">utylizacja 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ś</w:t>
      </w:r>
      <w:r w:rsidR="00BF31CC">
        <w:rPr>
          <w:rFonts w:ascii="Arial" w:hAnsi="Arial" w:cs="Arial"/>
          <w:color w:val="000000"/>
          <w:sz w:val="24"/>
          <w:szCs w:val="24"/>
        </w:rPr>
        <w:t xml:space="preserve">cieków, </w:t>
      </w:r>
      <w:r w:rsidRPr="007A38F5">
        <w:rPr>
          <w:rFonts w:ascii="Arial" w:hAnsi="Arial" w:cs="Arial"/>
          <w:color w:val="000000"/>
          <w:sz w:val="24"/>
          <w:szCs w:val="24"/>
        </w:rPr>
        <w:t>urz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ą</w:t>
      </w:r>
      <w:r w:rsidRPr="007A38F5">
        <w:rPr>
          <w:rFonts w:ascii="Arial" w:hAnsi="Arial" w:cs="Arial"/>
          <w:color w:val="000000"/>
          <w:sz w:val="24"/>
          <w:szCs w:val="24"/>
        </w:rPr>
        <w:t xml:space="preserve">dzenie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</w:t>
      </w:r>
      <w:r w:rsidRPr="007A38F5">
        <w:rPr>
          <w:rFonts w:ascii="Arial" w:hAnsi="Arial" w:cs="Arial"/>
          <w:color w:val="000000"/>
          <w:sz w:val="24"/>
          <w:szCs w:val="24"/>
        </w:rPr>
        <w:t xml:space="preserve">i zabezpieczenie 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ś</w:t>
      </w:r>
      <w:r w:rsidRPr="007A38F5">
        <w:rPr>
          <w:rFonts w:ascii="Arial" w:hAnsi="Arial" w:cs="Arial"/>
          <w:color w:val="000000"/>
          <w:sz w:val="24"/>
          <w:szCs w:val="24"/>
        </w:rPr>
        <w:t>mietnika, kompostowanie odpadów);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uprawa warzyw i owoców metodą ekologiczną, chów i hodowla zwierząt metodą ekologiczną (np. gospodarstwo z atestem gospodarstwa ekologicznego),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zastosowanie w obiekcie odnawialnych źródeł energii.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>4. Powiazanie  z tradycją, regionem: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 xml:space="preserve">- </w:t>
      </w:r>
      <w:r w:rsidR="00BF31CC">
        <w:rPr>
          <w:rFonts w:ascii="Arial" w:hAnsi="Arial" w:cs="Arial"/>
          <w:bCs/>
          <w:color w:val="000000"/>
          <w:sz w:val="24"/>
          <w:szCs w:val="24"/>
        </w:rPr>
        <w:t>estetyka obiektu, styl</w:t>
      </w:r>
      <w:r w:rsidRPr="007A38F5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zachowanie  architektury w gospodarstwie zgodnie z przywiązaniem do regionu;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wykorzystanie elementów wystroju wnętrz związanych z regionem;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rękodzieło ludowe,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ogród, rodzaj zieleni, kwiatów (nasadzenia złożone z rodzimych lub egzotycznych gatunków drzew, krzewów, kwiatów, elementy architektury ogrodowej, tradycyjne ogródki wiejskie);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>5. Oferta kulinarna: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 xml:space="preserve">- poszerzenie oferty o zdrową żywność (proekologiczny system produkcji 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ż</w:t>
      </w:r>
      <w:r w:rsidRPr="007A38F5">
        <w:rPr>
          <w:rFonts w:ascii="Arial" w:hAnsi="Arial" w:cs="Arial"/>
          <w:color w:val="000000"/>
          <w:sz w:val="24"/>
          <w:szCs w:val="24"/>
        </w:rPr>
        <w:t>ywno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ś</w:t>
      </w:r>
      <w:r w:rsidRPr="007A38F5">
        <w:rPr>
          <w:rFonts w:ascii="Arial" w:hAnsi="Arial" w:cs="Arial"/>
          <w:color w:val="000000"/>
          <w:sz w:val="24"/>
          <w:szCs w:val="24"/>
        </w:rPr>
        <w:t xml:space="preserve">ci); 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pochodzenie produktów (produkty z własnego gospodarstwa, od lokalnych producentów);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 xml:space="preserve">- kultywowanie tradycji kulinarnych regionu i 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ś</w:t>
      </w:r>
      <w:r w:rsidRPr="007A38F5">
        <w:rPr>
          <w:rFonts w:ascii="Arial" w:hAnsi="Arial" w:cs="Arial"/>
          <w:color w:val="000000"/>
          <w:sz w:val="24"/>
          <w:szCs w:val="24"/>
        </w:rPr>
        <w:t>rodowiska lokalnego (dania regionalne                                   i tradycyjne);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 xml:space="preserve">- innowacyjne wykorzystanie tradycji w przygotowaniu potraw, specjalność kuchni                                        z uwzględnienie preferencji odbiorcy w tym seniorów oraz dzieci. 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>6. Inwestycje w gospodarstwie agroturystycznym prowadz</w:t>
      </w:r>
      <w:r w:rsidRPr="007A38F5">
        <w:rPr>
          <w:rFonts w:ascii="Arial" w:eastAsia="TTE1E948B8t00" w:hAnsi="Arial" w:cs="Arial"/>
          <w:b/>
          <w:color w:val="000000"/>
          <w:sz w:val="24"/>
          <w:szCs w:val="24"/>
        </w:rPr>
        <w:t>ą</w:t>
      </w: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 xml:space="preserve">ce do podniesienia standardu </w:t>
      </w:r>
      <w:r w:rsidRPr="007A38F5">
        <w:rPr>
          <w:rFonts w:ascii="Arial" w:eastAsia="TTE1E948B8t00" w:hAnsi="Arial" w:cs="Arial"/>
          <w:b/>
          <w:color w:val="000000"/>
          <w:sz w:val="24"/>
          <w:szCs w:val="24"/>
        </w:rPr>
        <w:t>ś</w:t>
      </w: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>wiadczonych usług: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modernizacja budynków i pomieszcze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 xml:space="preserve">ń </w:t>
      </w:r>
      <w:r w:rsidRPr="007A38F5">
        <w:rPr>
          <w:rFonts w:ascii="Arial" w:hAnsi="Arial" w:cs="Arial"/>
          <w:color w:val="000000"/>
          <w:sz w:val="24"/>
          <w:szCs w:val="24"/>
        </w:rPr>
        <w:t>pod k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ą</w:t>
      </w:r>
      <w:r w:rsidRPr="007A38F5">
        <w:rPr>
          <w:rFonts w:ascii="Arial" w:hAnsi="Arial" w:cs="Arial"/>
          <w:color w:val="000000"/>
          <w:sz w:val="24"/>
          <w:szCs w:val="24"/>
        </w:rPr>
        <w:t>tem wypoczynku i rekreacji, a tak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ż</w:t>
      </w:r>
      <w:r w:rsidRPr="007A38F5">
        <w:rPr>
          <w:rFonts w:ascii="Arial" w:hAnsi="Arial" w:cs="Arial"/>
          <w:color w:val="000000"/>
          <w:sz w:val="24"/>
          <w:szCs w:val="24"/>
        </w:rPr>
        <w:t>e bezpiecze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ń</w:t>
      </w:r>
      <w:r w:rsidRPr="007A38F5">
        <w:rPr>
          <w:rFonts w:ascii="Arial" w:hAnsi="Arial" w:cs="Arial"/>
          <w:color w:val="000000"/>
          <w:sz w:val="24"/>
          <w:szCs w:val="24"/>
        </w:rPr>
        <w:t xml:space="preserve">stwa przeciwpożarowego; 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 xml:space="preserve">- dostosowanie gospodarstwa do potrzeb osób niepełnosprawnych, 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wypo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ż</w:t>
      </w:r>
      <w:r w:rsidRPr="007A38F5">
        <w:rPr>
          <w:rFonts w:ascii="Arial" w:hAnsi="Arial" w:cs="Arial"/>
          <w:color w:val="000000"/>
          <w:sz w:val="24"/>
          <w:szCs w:val="24"/>
        </w:rPr>
        <w:t>yczalnia sprz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ę</w:t>
      </w:r>
      <w:r w:rsidRPr="007A38F5">
        <w:rPr>
          <w:rFonts w:ascii="Arial" w:hAnsi="Arial" w:cs="Arial"/>
          <w:color w:val="000000"/>
          <w:sz w:val="24"/>
          <w:szCs w:val="24"/>
        </w:rPr>
        <w:t>tu sportowego i rekreacyjnego.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>7. Szczególne atrakcje zwi</w:t>
      </w:r>
      <w:r w:rsidRPr="007A38F5">
        <w:rPr>
          <w:rFonts w:ascii="Arial" w:eastAsia="TTE1E948B8t00" w:hAnsi="Arial" w:cs="Arial"/>
          <w:b/>
          <w:color w:val="000000"/>
          <w:sz w:val="24"/>
          <w:szCs w:val="24"/>
        </w:rPr>
        <w:t>ą</w:t>
      </w: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>zane z obiektem i okolic</w:t>
      </w:r>
      <w:r w:rsidRPr="007A38F5">
        <w:rPr>
          <w:rFonts w:ascii="Arial" w:eastAsia="TTE1E948B8t00" w:hAnsi="Arial" w:cs="Arial"/>
          <w:b/>
          <w:color w:val="000000"/>
          <w:sz w:val="24"/>
          <w:szCs w:val="24"/>
        </w:rPr>
        <w:t>ą</w:t>
      </w: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>;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zaj</w:t>
      </w:r>
      <w:r w:rsidRPr="007A38F5">
        <w:rPr>
          <w:rFonts w:ascii="Arial" w:eastAsia="TTE1E94938t00" w:hAnsi="Arial" w:cs="Arial"/>
          <w:color w:val="000000"/>
          <w:sz w:val="24"/>
          <w:szCs w:val="24"/>
        </w:rPr>
        <w:t>ę</w:t>
      </w:r>
      <w:r w:rsidRPr="007A38F5">
        <w:rPr>
          <w:rFonts w:ascii="Arial" w:hAnsi="Arial" w:cs="Arial"/>
          <w:color w:val="000000"/>
          <w:sz w:val="24"/>
          <w:szCs w:val="24"/>
        </w:rPr>
        <w:t>cia sportowe i rekreacyjne;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specjalny program pobytu z uwzględnieniem seniorów;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 xml:space="preserve"> - tradycja, kultura, zabytki; 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zajęcia edukacyjne związane z gospodarstwem,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organizowanie wycieczek krajoznawczych, turystyka przyrodnicza.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A38F5">
        <w:rPr>
          <w:rFonts w:ascii="Arial" w:hAnsi="Arial" w:cs="Arial"/>
          <w:b/>
          <w:bCs/>
          <w:color w:val="000000"/>
          <w:sz w:val="24"/>
          <w:szCs w:val="24"/>
        </w:rPr>
        <w:t>8. Promocja gospodarstwa agroturystycznego, informacja turystyczna: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wydanie materiałów promocyjnych dot. własnego obiektu ( ulotki, broszury);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 xml:space="preserve">- promocja gospodarstwa poprzez własną stronę internetową, 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uczestnictwo w wystawach, targach itp.</w:t>
      </w:r>
    </w:p>
    <w:p w:rsidR="001A58E3" w:rsidRPr="007A38F5" w:rsidRDefault="001A58E3" w:rsidP="001A58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8F5">
        <w:rPr>
          <w:rFonts w:ascii="Arial" w:hAnsi="Arial" w:cs="Arial"/>
          <w:color w:val="000000"/>
          <w:sz w:val="24"/>
          <w:szCs w:val="24"/>
        </w:rPr>
        <w:t>- informacja o atrakcjach w okolicy (udostępniane materiały informacyjne, własne materiały o najbliższej okolicy)</w:t>
      </w:r>
    </w:p>
    <w:p w:rsidR="00201DD0" w:rsidRDefault="00201DD0" w:rsidP="001A58E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FF19D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Nagrody</w:t>
      </w:r>
    </w:p>
    <w:p w:rsidR="00201DD0" w:rsidRPr="00201DD0" w:rsidRDefault="00201DD0" w:rsidP="00FF19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1DD0">
        <w:rPr>
          <w:rFonts w:ascii="Arial" w:hAnsi="Arial" w:cs="Arial"/>
          <w:sz w:val="24"/>
          <w:szCs w:val="24"/>
        </w:rPr>
        <w:t>Wyłonieni laureaci konkursu na „Najlepsze Gospodarstwo Agroturystyczne</w:t>
      </w:r>
      <w:r w:rsidR="00FC610C">
        <w:rPr>
          <w:rFonts w:ascii="Arial" w:hAnsi="Arial" w:cs="Arial"/>
          <w:sz w:val="24"/>
          <w:szCs w:val="24"/>
        </w:rPr>
        <w:t>” w roku 2023</w:t>
      </w:r>
      <w:r>
        <w:rPr>
          <w:rFonts w:ascii="Arial" w:hAnsi="Arial" w:cs="Arial"/>
          <w:sz w:val="24"/>
          <w:szCs w:val="24"/>
        </w:rPr>
        <w:t xml:space="preserve"> zostaną nagrodzeni za zajęci</w:t>
      </w:r>
      <w:r w:rsidR="002B332E">
        <w:rPr>
          <w:rFonts w:ascii="Arial" w:hAnsi="Arial" w:cs="Arial"/>
          <w:sz w:val="24"/>
          <w:szCs w:val="24"/>
        </w:rPr>
        <w:t>e I,</w:t>
      </w:r>
      <w:r w:rsidR="00FF19DE">
        <w:rPr>
          <w:rFonts w:ascii="Arial" w:hAnsi="Arial" w:cs="Arial"/>
          <w:sz w:val="24"/>
          <w:szCs w:val="24"/>
        </w:rPr>
        <w:t xml:space="preserve"> </w:t>
      </w:r>
      <w:r w:rsidR="002B332E">
        <w:rPr>
          <w:rFonts w:ascii="Arial" w:hAnsi="Arial" w:cs="Arial"/>
          <w:sz w:val="24"/>
          <w:szCs w:val="24"/>
        </w:rPr>
        <w:t xml:space="preserve">II i </w:t>
      </w:r>
      <w:r>
        <w:rPr>
          <w:rFonts w:ascii="Arial" w:hAnsi="Arial" w:cs="Arial"/>
          <w:sz w:val="24"/>
          <w:szCs w:val="24"/>
        </w:rPr>
        <w:t>III miejsca oraz wyróżnieni</w:t>
      </w:r>
      <w:r w:rsidR="002B332E">
        <w:rPr>
          <w:rFonts w:ascii="Arial" w:hAnsi="Arial" w:cs="Arial"/>
          <w:sz w:val="24"/>
          <w:szCs w:val="24"/>
        </w:rPr>
        <w:t xml:space="preserve">. Uroczyste </w:t>
      </w:r>
      <w:r w:rsidR="00164B9A">
        <w:rPr>
          <w:rFonts w:ascii="Arial" w:hAnsi="Arial" w:cs="Arial"/>
          <w:sz w:val="24"/>
          <w:szCs w:val="24"/>
        </w:rPr>
        <w:t xml:space="preserve">ogłoszenie wyników konkursu </w:t>
      </w:r>
      <w:r w:rsidR="002B332E">
        <w:rPr>
          <w:rFonts w:ascii="Arial" w:hAnsi="Arial" w:cs="Arial"/>
          <w:sz w:val="24"/>
          <w:szCs w:val="24"/>
        </w:rPr>
        <w:t xml:space="preserve">oraz wręczenie nagród </w:t>
      </w:r>
      <w:r w:rsidR="00791BE0">
        <w:rPr>
          <w:rFonts w:ascii="Arial" w:hAnsi="Arial" w:cs="Arial"/>
          <w:sz w:val="24"/>
          <w:szCs w:val="24"/>
        </w:rPr>
        <w:t xml:space="preserve">odbędzie się podczas </w:t>
      </w:r>
      <w:r w:rsidR="00164B9A">
        <w:rPr>
          <w:rFonts w:ascii="Arial" w:hAnsi="Arial" w:cs="Arial"/>
          <w:sz w:val="24"/>
          <w:szCs w:val="24"/>
        </w:rPr>
        <w:t>XXX</w:t>
      </w:r>
      <w:r w:rsidR="00FC610C">
        <w:rPr>
          <w:rFonts w:ascii="Arial" w:hAnsi="Arial" w:cs="Arial"/>
          <w:sz w:val="24"/>
          <w:szCs w:val="24"/>
        </w:rPr>
        <w:t xml:space="preserve">I </w:t>
      </w:r>
      <w:bookmarkStart w:id="0" w:name="_GoBack"/>
      <w:bookmarkEnd w:id="0"/>
      <w:r w:rsidR="00FC610C">
        <w:rPr>
          <w:rFonts w:ascii="Arial" w:hAnsi="Arial" w:cs="Arial"/>
          <w:sz w:val="24"/>
          <w:szCs w:val="24"/>
        </w:rPr>
        <w:t>Wystawy AGROPROMOCJA 2023</w:t>
      </w:r>
      <w:r w:rsidR="00164B9A">
        <w:rPr>
          <w:rFonts w:ascii="Arial" w:hAnsi="Arial" w:cs="Arial"/>
          <w:sz w:val="24"/>
          <w:szCs w:val="24"/>
        </w:rPr>
        <w:t xml:space="preserve"> w Starym Sączu.</w:t>
      </w:r>
    </w:p>
    <w:p w:rsidR="00664C06" w:rsidRDefault="00664C06"/>
    <w:sectPr w:rsidR="0066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E9493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E948B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E3"/>
    <w:rsid w:val="00001299"/>
    <w:rsid w:val="00106683"/>
    <w:rsid w:val="001215C9"/>
    <w:rsid w:val="00164B9A"/>
    <w:rsid w:val="001A58E3"/>
    <w:rsid w:val="00201DD0"/>
    <w:rsid w:val="002B332E"/>
    <w:rsid w:val="00322168"/>
    <w:rsid w:val="003822E1"/>
    <w:rsid w:val="00525589"/>
    <w:rsid w:val="005701D8"/>
    <w:rsid w:val="005F5BF9"/>
    <w:rsid w:val="00664C06"/>
    <w:rsid w:val="006C26BF"/>
    <w:rsid w:val="007826AF"/>
    <w:rsid w:val="00791BE0"/>
    <w:rsid w:val="008D15F6"/>
    <w:rsid w:val="00B12B06"/>
    <w:rsid w:val="00BF31CC"/>
    <w:rsid w:val="00E06735"/>
    <w:rsid w:val="00FC610C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5E71"/>
  <w15:docId w15:val="{75BEF8ED-5206-4379-A736-803AF506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8E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A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8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8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8E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w@modr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Tobiasz</dc:creator>
  <cp:keywords/>
  <dc:description/>
  <cp:lastModifiedBy>Anna Tobiasz</cp:lastModifiedBy>
  <cp:revision>17</cp:revision>
  <cp:lastPrinted>2022-06-06T12:10:00Z</cp:lastPrinted>
  <dcterms:created xsi:type="dcterms:W3CDTF">2020-06-29T08:00:00Z</dcterms:created>
  <dcterms:modified xsi:type="dcterms:W3CDTF">2023-05-17T12:12:00Z</dcterms:modified>
</cp:coreProperties>
</file>